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Un solution nationale pour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spacing w:before="0" w:line="480" w:lineRule="auto"/>
        <w:ind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Rappelez en quelques lignes la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sz w:val="22"/>
          <w:szCs w:val="22"/>
          <w:rtl w:val="0"/>
          <w:lang w:val="fr-FR"/>
        </w:rPr>
        <w:t>et ses enjeux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</w:rPr>
        <w:t>Rend</w:t>
      </w:r>
      <w:r>
        <w:rPr>
          <w:rFonts w:ascii="Lucida Grande" w:hAnsi="Lucida Grande"/>
          <w:sz w:val="22"/>
          <w:szCs w:val="22"/>
          <w:rtl w:val="0"/>
          <w:lang w:val="fr-FR"/>
        </w:rPr>
        <w:t>ez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 compte, en quelques chiffres,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volution d</w:t>
      </w:r>
      <w:r>
        <w:rPr>
          <w:rFonts w:ascii="Lucida Grande" w:hAnsi="Lucida Grande" w:hint="default"/>
          <w:sz w:val="22"/>
          <w:szCs w:val="22"/>
          <w:rtl w:val="1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un enjeux en particulier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</w:t>
      </w:r>
      <w:r>
        <w:rPr>
          <w:rFonts w:ascii="Lucida Grande" w:hAnsi="Lucida Grande"/>
          <w:sz w:val="22"/>
          <w:szCs w:val="22"/>
          <w:rtl w:val="0"/>
          <w:lang w:val="fr-FR"/>
        </w:rPr>
        <w:t>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sentez 3 types de solutions en g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n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ral et une en particulier mises en place dans ton pays autour des enjeux de la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 xml:space="preserve"> 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sentez alors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origine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action nationale que vous souhaitez valoriser et son 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volution. 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ciser ici les finalit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s, les objectifs,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organisation, les moyens et les crit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res de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ussites vis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En quoi cette action nationale respecte-t-elle le fonctionnement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cosyst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me dans lequel elle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inscrit?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Pouvez-vous 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ciser en quoi elle entretient le paysage local?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cisez ici, dans la mesure du possible, en quoi cette action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 dans les ODD 2030.</w:t>
      </w: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cessaire.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</w:pPr>
      <w:r>
        <w:rPr>
          <w:i w:val="1"/>
          <w:iCs w:val="1"/>
          <w:sz w:val="20"/>
          <w:szCs w:val="20"/>
          <w:rtl w:val="0"/>
          <w:lang w:val="fr-FR"/>
        </w:rPr>
        <w:t xml:space="preserve">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-"/>
      <w:lvlJc w:val="left"/>
      <w:pPr>
        <w:tabs>
          <w:tab w:val="num" w:pos="574"/>
          <w:tab w:val="left" w:pos="720"/>
        </w:tabs>
        <w:ind w:left="9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274"/>
        </w:tabs>
        <w:ind w:left="16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1974"/>
        </w:tabs>
        <w:ind w:left="23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